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D6" w:rsidRPr="006F797B" w:rsidRDefault="003D44D6" w:rsidP="003D44D6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</w:pPr>
      <w:r w:rsidRPr="006F797B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  <w:t>Муниципальное  бюджетное  общеобразовательное учреждение</w:t>
      </w:r>
    </w:p>
    <w:p w:rsidR="003D44D6" w:rsidRPr="006F797B" w:rsidRDefault="003D44D6" w:rsidP="003D44D6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</w:pPr>
      <w:r w:rsidRPr="006F797B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  <w:t xml:space="preserve">«Именьковская  средняя общеобразовательная школа » </w:t>
      </w:r>
    </w:p>
    <w:p w:rsidR="003D44D6" w:rsidRPr="006F797B" w:rsidRDefault="003D44D6" w:rsidP="003D44D6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</w:pPr>
      <w:r w:rsidRPr="006F797B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  <w:t>Лаишевского муниципального района Республики Татарстан</w:t>
      </w:r>
    </w:p>
    <w:p w:rsidR="003D44D6" w:rsidRPr="006F797B" w:rsidRDefault="003D44D6" w:rsidP="003D44D6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</w:pPr>
    </w:p>
    <w:tbl>
      <w:tblPr>
        <w:tblW w:w="4750" w:type="pct"/>
        <w:jc w:val="center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489"/>
        <w:gridCol w:w="4779"/>
      </w:tblGrid>
      <w:tr w:rsidR="003D44D6" w:rsidRPr="006F797B" w:rsidTr="003D44D6">
        <w:trPr>
          <w:trHeight w:val="2151"/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D6" w:rsidRPr="006F797B" w:rsidRDefault="003D44D6" w:rsidP="003D44D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0"/>
                <w:sz w:val="24"/>
                <w:lang w:eastAsia="en-US" w:bidi="ar-SA"/>
              </w:rPr>
              <w:t>Рассмотрено</w:t>
            </w:r>
          </w:p>
          <w:p w:rsidR="003D44D6" w:rsidRPr="006F797B" w:rsidRDefault="003D44D6" w:rsidP="003D44D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на заседании школьного методического объединения учителей гуманитарного цикла</w:t>
            </w:r>
          </w:p>
          <w:p w:rsidR="003D44D6" w:rsidRPr="006F797B" w:rsidRDefault="003D44D6" w:rsidP="003D44D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 xml:space="preserve">Руководитель ШМО </w:t>
            </w:r>
          </w:p>
          <w:p w:rsidR="003D44D6" w:rsidRPr="006F797B" w:rsidRDefault="003D44D6" w:rsidP="003D44D6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Габдуллина Р.Н        ___________</w:t>
            </w:r>
          </w:p>
          <w:p w:rsidR="003D44D6" w:rsidRPr="006F797B" w:rsidRDefault="003D44D6" w:rsidP="00B0354A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Протокол №1 от  «</w:t>
            </w:r>
            <w:r w:rsidR="00B0354A"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27</w:t>
            </w: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» августа 2020 года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D6" w:rsidRPr="006F797B" w:rsidRDefault="003D44D6" w:rsidP="003D44D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0"/>
                <w:sz w:val="24"/>
                <w:lang w:eastAsia="en-US" w:bidi="ar-SA"/>
              </w:rPr>
              <w:t>Согласовано</w:t>
            </w:r>
          </w:p>
          <w:p w:rsidR="003D44D6" w:rsidRPr="006F797B" w:rsidRDefault="003D44D6" w:rsidP="003D44D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заместителем директора по учебной работе</w:t>
            </w:r>
          </w:p>
          <w:p w:rsidR="003D44D6" w:rsidRPr="006F797B" w:rsidRDefault="003D44D6" w:rsidP="003D44D6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Диярова Г.И                      ____________</w:t>
            </w:r>
          </w:p>
          <w:p w:rsidR="003D44D6" w:rsidRPr="006F797B" w:rsidRDefault="003D44D6" w:rsidP="00B0354A">
            <w:pPr>
              <w:widowControl/>
              <w:suppressAutoHyphens w:val="0"/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«2</w:t>
            </w:r>
            <w:r w:rsidR="00B0354A"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8</w:t>
            </w: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» августа 2020 года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D6" w:rsidRPr="006F797B" w:rsidRDefault="003D44D6" w:rsidP="003D44D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0"/>
                <w:sz w:val="24"/>
                <w:lang w:eastAsia="en-US" w:bidi="ar-SA"/>
              </w:rPr>
              <w:t>Утверждаю</w:t>
            </w:r>
          </w:p>
          <w:p w:rsidR="003D44D6" w:rsidRPr="006F797B" w:rsidRDefault="003D44D6" w:rsidP="003D44D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Директор   МБОУ «ИСОШ»</w:t>
            </w:r>
          </w:p>
          <w:p w:rsidR="003D44D6" w:rsidRPr="006F797B" w:rsidRDefault="003D44D6" w:rsidP="003D44D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__________________________</w:t>
            </w:r>
          </w:p>
          <w:p w:rsidR="003D44D6" w:rsidRPr="006F797B" w:rsidRDefault="003D44D6" w:rsidP="003D44D6">
            <w:pPr>
              <w:widowControl/>
              <w:suppressAutoHyphens w:val="0"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А.М.Шаймухаметова</w:t>
            </w:r>
          </w:p>
          <w:p w:rsidR="003D44D6" w:rsidRPr="006F797B" w:rsidRDefault="003D44D6" w:rsidP="003D44D6">
            <w:pPr>
              <w:widowControl/>
              <w:suppressAutoHyphens w:val="0"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 xml:space="preserve">Приказ № </w:t>
            </w:r>
            <w:r w:rsidR="00B0354A"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83</w:t>
            </w:r>
            <w:r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 xml:space="preserve"> от 31.08.202</w:t>
            </w:r>
            <w:r w:rsidR="00B0354A" w:rsidRPr="006F797B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lang w:eastAsia="en-US" w:bidi="ar-SA"/>
              </w:rPr>
              <w:t>1</w:t>
            </w:r>
          </w:p>
          <w:p w:rsidR="003D44D6" w:rsidRPr="006F797B" w:rsidRDefault="003D44D6" w:rsidP="003D44D6">
            <w:pPr>
              <w:widowControl/>
              <w:suppressAutoHyphens w:val="0"/>
              <w:spacing w:before="120" w:after="200" w:line="27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</w:tbl>
    <w:p w:rsidR="003D44D6" w:rsidRPr="006F797B" w:rsidRDefault="003D44D6" w:rsidP="003D44D6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lang w:val="tt-RU" w:eastAsia="en-US" w:bidi="ar-SA"/>
        </w:rPr>
      </w:pPr>
    </w:p>
    <w:p w:rsidR="003D44D6" w:rsidRPr="006F797B" w:rsidRDefault="003D44D6" w:rsidP="003D44D6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ru-RU" w:bidi="ar-SA"/>
        </w:rPr>
      </w:pPr>
    </w:p>
    <w:p w:rsidR="003D44D6" w:rsidRPr="006F797B" w:rsidRDefault="003D44D6" w:rsidP="003D44D6">
      <w:pPr>
        <w:widowControl/>
        <w:tabs>
          <w:tab w:val="left" w:pos="9288"/>
        </w:tabs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</w:pPr>
      <w:r w:rsidRPr="006F797B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  <w:t xml:space="preserve">КАЛЕНДАРНО-ТЕМАТИЧЕСКОЕ ПЛАНИРОВАНИЕ </w:t>
      </w:r>
    </w:p>
    <w:p w:rsidR="003D44D6" w:rsidRPr="006F797B" w:rsidRDefault="003D44D6" w:rsidP="003D44D6">
      <w:pPr>
        <w:widowControl/>
        <w:tabs>
          <w:tab w:val="left" w:pos="9288"/>
        </w:tabs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</w:pPr>
      <w:r w:rsidRPr="006F797B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  <w:t>по учебному предмету   «Родная (татарская) литература»</w:t>
      </w:r>
    </w:p>
    <w:p w:rsidR="003D44D6" w:rsidRPr="006F797B" w:rsidRDefault="003D44D6" w:rsidP="003D44D6">
      <w:pPr>
        <w:widowControl/>
        <w:tabs>
          <w:tab w:val="left" w:pos="9288"/>
        </w:tabs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</w:pPr>
      <w:r w:rsidRPr="006F797B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  <w:t xml:space="preserve">для   </w:t>
      </w:r>
      <w:r w:rsidR="00B0354A" w:rsidRPr="006F797B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  <w:t>5,7</w:t>
      </w:r>
      <w:r w:rsidRPr="006F797B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  <w:t xml:space="preserve">  класса</w:t>
      </w:r>
    </w:p>
    <w:p w:rsidR="003D44D6" w:rsidRPr="006F797B" w:rsidRDefault="003D44D6" w:rsidP="003D44D6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lang w:val="tt-RU" w:eastAsia="en-US" w:bidi="ar-SA"/>
        </w:rPr>
      </w:pPr>
    </w:p>
    <w:p w:rsidR="003D44D6" w:rsidRPr="006F797B" w:rsidRDefault="003D44D6" w:rsidP="003D44D6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</w:pPr>
    </w:p>
    <w:p w:rsidR="003D44D6" w:rsidRPr="006F797B" w:rsidRDefault="003D44D6" w:rsidP="003D44D6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</w:pPr>
    </w:p>
    <w:p w:rsidR="003D44D6" w:rsidRPr="006F797B" w:rsidRDefault="003D44D6" w:rsidP="003D44D6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</w:pPr>
    </w:p>
    <w:p w:rsidR="003D44D6" w:rsidRPr="006F797B" w:rsidRDefault="003D44D6" w:rsidP="003D44D6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val="tt-RU" w:eastAsia="en-US" w:bidi="ar-SA"/>
        </w:rPr>
      </w:pPr>
      <w:r w:rsidRPr="006F797B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  <w:t>Составитель:</w:t>
      </w:r>
    </w:p>
    <w:p w:rsidR="003D44D6" w:rsidRPr="006F797B" w:rsidRDefault="003D44D6" w:rsidP="003D44D6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color w:val="000000" w:themeColor="text1"/>
          <w:kern w:val="0"/>
          <w:sz w:val="24"/>
          <w:lang w:eastAsia="en-US" w:bidi="ar-SA"/>
        </w:rPr>
      </w:pPr>
      <w:r w:rsidRPr="006F797B">
        <w:rPr>
          <w:rFonts w:ascii="Times New Roman" w:eastAsia="Calibri" w:hAnsi="Times New Roman" w:cs="Times New Roman"/>
          <w:color w:val="000000" w:themeColor="text1"/>
          <w:kern w:val="0"/>
          <w:sz w:val="24"/>
          <w:lang w:eastAsia="en-US" w:bidi="ar-SA"/>
        </w:rPr>
        <w:t>Шаймухаметова Алия Мухаметзяновна,</w:t>
      </w:r>
    </w:p>
    <w:p w:rsidR="003D44D6" w:rsidRPr="006F797B" w:rsidRDefault="003D44D6" w:rsidP="003D44D6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color w:val="000000" w:themeColor="text1"/>
          <w:kern w:val="0"/>
          <w:sz w:val="24"/>
          <w:lang w:eastAsia="en-US" w:bidi="ar-SA"/>
        </w:rPr>
      </w:pPr>
      <w:r w:rsidRPr="006F797B">
        <w:rPr>
          <w:rFonts w:ascii="Times New Roman" w:eastAsia="Calibri" w:hAnsi="Times New Roman" w:cs="Times New Roman"/>
          <w:color w:val="000000" w:themeColor="text1"/>
          <w:kern w:val="0"/>
          <w:sz w:val="24"/>
          <w:lang w:eastAsia="en-US" w:bidi="ar-SA"/>
        </w:rPr>
        <w:t xml:space="preserve"> учитель высшей квалификационной категории </w:t>
      </w:r>
    </w:p>
    <w:p w:rsidR="003D44D6" w:rsidRPr="006F797B" w:rsidRDefault="003D44D6" w:rsidP="003D44D6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lang w:eastAsia="en-US" w:bidi="ar-SA"/>
        </w:rPr>
      </w:pPr>
    </w:p>
    <w:p w:rsidR="003D44D6" w:rsidRPr="006F797B" w:rsidRDefault="003D44D6" w:rsidP="003D44D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lang w:eastAsia="en-US" w:bidi="ar-SA"/>
        </w:rPr>
      </w:pPr>
    </w:p>
    <w:p w:rsidR="003D44D6" w:rsidRPr="006F797B" w:rsidRDefault="003D44D6" w:rsidP="003D44D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lang w:eastAsia="en-US" w:bidi="ar-SA"/>
        </w:rPr>
      </w:pPr>
      <w:r w:rsidRPr="006F797B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lang w:eastAsia="en-US" w:bidi="ar-SA"/>
        </w:rPr>
        <w:t>20</w:t>
      </w:r>
      <w:r w:rsidR="004530A8" w:rsidRPr="006F797B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lang w:eastAsia="en-US" w:bidi="ar-SA"/>
        </w:rPr>
        <w:t>2</w:t>
      </w:r>
      <w:r w:rsidR="00B0354A" w:rsidRPr="006F797B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lang w:eastAsia="en-US" w:bidi="ar-SA"/>
        </w:rPr>
        <w:t>1</w:t>
      </w:r>
      <w:r w:rsidRPr="006F797B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lang w:eastAsia="en-US" w:bidi="ar-SA"/>
        </w:rPr>
        <w:t>-202</w:t>
      </w:r>
      <w:r w:rsidR="00B0354A" w:rsidRPr="006F797B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lang w:eastAsia="en-US" w:bidi="ar-SA"/>
        </w:rPr>
        <w:t>2</w:t>
      </w:r>
      <w:r w:rsidRPr="006F797B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lang w:eastAsia="en-US" w:bidi="ar-SA"/>
        </w:rPr>
        <w:t xml:space="preserve"> учебный год</w:t>
      </w:r>
    </w:p>
    <w:p w:rsidR="003D44D6" w:rsidRPr="006F797B" w:rsidRDefault="003D44D6" w:rsidP="003D44D6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44D6" w:rsidRPr="006F797B" w:rsidRDefault="003D44D6" w:rsidP="003D44D6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44D6" w:rsidRPr="006F797B" w:rsidRDefault="003D44D6" w:rsidP="003D44D6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DA9" w:rsidRPr="006F797B" w:rsidRDefault="00E17DA9" w:rsidP="00E17DA9">
      <w:pPr>
        <w:pStyle w:val="a3"/>
        <w:spacing w:before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797B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КАЛЕНДАРЬНО-ТЕМАТИЧЕСКОЕ  ПЛАНИРОВАНИЕ ПО РОДНОЙ (ТАТАРСКОЙ) ЛИТЕРАТУРЕ ДЛЯ  5 КЛАССА</w:t>
      </w:r>
    </w:p>
    <w:p w:rsidR="00E17DA9" w:rsidRPr="006F797B" w:rsidRDefault="00E17DA9" w:rsidP="00E17DA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E17DA9" w:rsidRPr="006F797B" w:rsidRDefault="00E17DA9" w:rsidP="00E17DA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6F797B">
        <w:rPr>
          <w:rFonts w:ascii="Times New Roman" w:hAnsi="Times New Roman" w:cs="Times New Roman"/>
          <w:b/>
          <w:bCs/>
          <w:color w:val="000000" w:themeColor="text1"/>
          <w:sz w:val="24"/>
        </w:rPr>
        <w:t>Календар</w:t>
      </w:r>
      <w:proofErr w:type="gramStart"/>
      <w:r w:rsidRPr="006F797B">
        <w:rPr>
          <w:rFonts w:ascii="Times New Roman" w:hAnsi="Times New Roman" w:cs="Times New Roman"/>
          <w:b/>
          <w:bCs/>
          <w:color w:val="000000" w:themeColor="text1"/>
          <w:sz w:val="24"/>
        </w:rPr>
        <w:t>ь-</w:t>
      </w:r>
      <w:proofErr w:type="gramEnd"/>
      <w:r w:rsidRPr="006F797B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тематик план</w:t>
      </w:r>
      <w:r w:rsidRPr="006F797B">
        <w:rPr>
          <w:rFonts w:ascii="Times New Roman" w:hAnsi="Times New Roman" w:cs="Times New Roman"/>
          <w:b/>
          <w:bCs/>
          <w:color w:val="000000" w:themeColor="text1"/>
          <w:sz w:val="24"/>
          <w:lang w:val="tt-RU"/>
        </w:rPr>
        <w:t xml:space="preserve"> </w:t>
      </w:r>
      <w:r w:rsidRPr="006F797B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lang w:val="tt-RU" w:eastAsia="en-US" w:bidi="ar-SA"/>
        </w:rPr>
        <w:t>(5 нче сыйныф)</w:t>
      </w:r>
    </w:p>
    <w:p w:rsidR="00E17DA9" w:rsidRPr="006F797B" w:rsidRDefault="00E17DA9" w:rsidP="00E17DA9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pPr w:leftFromText="180" w:rightFromText="180" w:bottomFromText="200" w:vertAnchor="text" w:tblpX="15445" w:tblpY="-1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</w:tblGrid>
      <w:tr w:rsidR="006F797B" w:rsidRPr="006F797B" w:rsidTr="00E17DA9">
        <w:trPr>
          <w:trHeight w:val="72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DA9" w:rsidRPr="006F797B" w:rsidRDefault="00E17D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</w:tbl>
    <w:p w:rsidR="00E17DA9" w:rsidRPr="006F797B" w:rsidRDefault="00E17DA9" w:rsidP="00E17DA9">
      <w:pPr>
        <w:rPr>
          <w:rFonts w:ascii="Times New Roman" w:hAnsi="Times New Roman" w:cs="Times New Roman"/>
          <w:vanish/>
          <w:color w:val="000000" w:themeColor="text1"/>
          <w:kern w:val="2"/>
          <w:sz w:val="24"/>
        </w:rPr>
      </w:pP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587"/>
        <w:gridCol w:w="10011"/>
        <w:gridCol w:w="1134"/>
        <w:gridCol w:w="1720"/>
        <w:gridCol w:w="1334"/>
      </w:tblGrid>
      <w:tr w:rsidR="006F797B" w:rsidRPr="006F797B" w:rsidTr="00E17DA9">
        <w:trPr>
          <w:trHeight w:val="7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tt-RU"/>
              </w:rPr>
              <w:t>Сәгат</w:t>
            </w:r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ь</w:t>
            </w:r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tt-RU"/>
              </w:rPr>
              <w:t xml:space="preserve"> саны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lang w:val="tt-RU"/>
              </w:rPr>
            </w:pPr>
            <w:proofErr w:type="spellStart"/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Планлашты</w:t>
            </w:r>
            <w:proofErr w:type="spellEnd"/>
          </w:p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рылган</w:t>
            </w:r>
            <w:proofErr w:type="spellEnd"/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дата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tt-RU"/>
              </w:rPr>
              <w:t>Факт</w:t>
            </w:r>
          </w:p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tt-RU"/>
              </w:rPr>
              <w:t>тагы дата</w:t>
            </w:r>
          </w:p>
        </w:tc>
      </w:tr>
      <w:tr w:rsidR="006F797B" w:rsidRPr="006F797B" w:rsidTr="00E17DA9">
        <w:trPr>
          <w:trHeight w:val="3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Устное народное творчество как достояние национальной, духовной культуры народа. Общечеловеческие ценности как важная составляющая фольклорных произведений. 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 xml:space="preserve">Халыкның милли, рухи мәдәният хәзинәсе буларак халык авыз иҗаты.Жанрлары.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3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Татарские народные сказки (повторение 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изученного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 1-4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класах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Сказки, виды сказок (волшебная сказка «Ак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бүре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/ «Белый волк»). 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Бытовые сказки. Сказки о животных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.“</w:t>
            </w:r>
            <w:proofErr w:type="spellStart"/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Акбүре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әкияте.1-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бүлек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7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rPr>
          <w:trHeight w:val="39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Поэтика фольклорных произведений (фантастический или мифологический сюжет и реалистичность в деталях; использование таких художественных приемов как повтор,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антиномичность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, гипербола, литота и др.).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«Ак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бүре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» / «Белый волк»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Акбүре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 әкияте.2-бүлек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10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«Ак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бүре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/ «Белый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волк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»“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Ак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бүре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әкиятендә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образлар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системасы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4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Сказка “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Падчерица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 xml:space="preserve">” 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Үги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кыз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7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Сказка «Медведь и лиса».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Аю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белән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төлке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21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rPr>
          <w:trHeight w:val="3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Сказка 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Танбатыр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».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Таңбатыр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4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Сказка «Таинственное колечко».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Серле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балдак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8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rPr>
          <w:trHeight w:val="2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РР как написать сказку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Б.С.Ү.Әкият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язу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01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Внеклассное чтение 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Гульчачак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Дәрестән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тыш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уку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өчен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Гөлчәчәк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5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rPr>
          <w:trHeight w:val="2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Виды сказок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ият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төрләре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8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РР. Цели и причины победы сказочных героев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әйләнешле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сөйләм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үстерү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геройларының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кө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әш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максатлары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һәм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җиңүгә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китергән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сәбәпләр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шартлар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(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өйрәнгән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әсәрләр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мисалында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)..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12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Лирические, исторические, обрядовые песни,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такмаки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мунаджаты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особенности татарских народных песен (песня «Иске кара урман» / «Старый дремучий лес»).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Халык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авыз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иҗатында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җыр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жанры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.«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Кара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урман», 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Гөлҗамал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җырлары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5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Песни “Родная страна", " Живи Республика!"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Туган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ил”,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Яшә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республикам!”, “Ай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былбылым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җырлары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9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Малые жанры фольклора.</w:t>
            </w:r>
            <w:r w:rsidRPr="006F797B">
              <w:rPr>
                <w:color w:val="000000" w:themeColor="text1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Пословицы 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Халык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авыз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иҗатында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кыска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жанрлар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Мәкальлә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21.10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Малые жанры фольклора. Поговорки 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Халык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авыз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иҗатында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кыска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жанрлар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Әйтемнә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6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Малые жанры фольклора. Загадки.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Халык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авыз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иҗатында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кыска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жанрлар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Табышмаклар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9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Малые жанры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фольклора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.А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некдоты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Мәзәкләр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Хуҗаның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соңгы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сүзе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”,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Хуҗа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ишәкне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ничек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укырга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өйрәткән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?”,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Патшаның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бәясе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9.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Анекдоты «Ходжа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Насретдина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». </w:t>
            </w:r>
            <w:proofErr w:type="spellStart"/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Ху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Насретдин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мәзәкләре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12.11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Проектная работа по теме анекдоты 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Мәзәклә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spellEnd"/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темасы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буенча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проект 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эше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башкару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  <w:lang w:val="tt-RU"/>
              </w:rPr>
            </w:pPr>
            <w:r w:rsidRPr="006F797B">
              <w:rPr>
                <w:color w:val="000000" w:themeColor="text1"/>
                <w:lang w:val="tt-RU"/>
              </w:rPr>
              <w:t>1</w:t>
            </w:r>
            <w:r w:rsidR="002135E7" w:rsidRPr="006F797B">
              <w:rPr>
                <w:color w:val="000000" w:themeColor="text1"/>
                <w:lang w:val="tt-RU"/>
              </w:rPr>
              <w:t>6</w:t>
            </w:r>
            <w:r w:rsidRPr="006F797B">
              <w:rPr>
                <w:color w:val="000000" w:themeColor="text1"/>
                <w:lang w:val="tt-RU"/>
              </w:rPr>
              <w:t>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Оригинальный жанр татарского фольклора –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баиты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«Сак–Сок». Предпосылки формирования жанра. Их виды и подвиды. </w:t>
            </w:r>
            <w:proofErr w:type="spellStart"/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Бәет</w:t>
            </w:r>
            <w:proofErr w:type="spellEnd"/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жанры 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турында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мәгълүмат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“Сак – Сок”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бәете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  <w:lang w:val="tt-RU"/>
              </w:rPr>
            </w:pPr>
            <w:r w:rsidRPr="006F797B">
              <w:rPr>
                <w:color w:val="000000" w:themeColor="text1"/>
                <w:lang w:val="tt-RU"/>
              </w:rPr>
              <w:t>19.11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РР Народный ум, изображенный на баяне "Сак-сок" (твои рассуждения)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Бәйләнешле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сөйләм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үстерү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 “Сак-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сок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”б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әетендә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тасвирланган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халык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акылы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һәм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синең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үз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нәтиҗәләрең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3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Эпические жанры татарского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фольклора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:л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егенды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предания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Риваять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һәм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легенда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жанрлары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турында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мәгълүмат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26.11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Предание «</w:t>
            </w:r>
            <w:proofErr w:type="spellStart"/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әһәр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ни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өчен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Казан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дип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аталган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/ «Почему город назван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Казанью».“Иске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Казан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каласы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корылуы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”,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Шәһәр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ни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өчен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Казан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дип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аталган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?”,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Елан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тавы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риваятьләре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30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Легенда «</w:t>
            </w:r>
            <w:proofErr w:type="spellStart"/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З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өһрә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кыз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/ «Девушка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Зухра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7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Возникновение литературы, связь татарской литературы с фольклором и исламской мифологией. Олицетворение добра и зла. Система персонажей в тексте. Авторский 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комментарий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происходящих событий. Мифы. «Водяная», «Люди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Алыпы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Мифлар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“Су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иясе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”,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Алып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кешелә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spellEnd"/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мифлары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10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Героический эпос. Характерные признаки жанра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дастан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Дастан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Идегей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Дастаннар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Идегәй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”д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астаны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4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Внеклассное чтение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Лабиб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Лерон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рассказы, стихи, сказки. 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Дәрестән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тыш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уку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өчен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Ләбиб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Лерон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Шаян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хикәялә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spellEnd"/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шигырьләр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әкиятләр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7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Практический урок Система образов в произведениях устного народного творчества Практик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дәрес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Халык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авыз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иҗатында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образлар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21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Фольклорная и литературная сказка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Әдәби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әкиятлә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4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Жизнь и творчество Г. Тукая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Габдулла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Тукайның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тормыш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юлы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һә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proofErr w:type="spellEnd"/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иҗаты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8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Г.Тукай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поэма 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Шурале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Г.Тукай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үрәле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поэмасы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4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Г.Тукай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сказка «Коза и овца»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Г.Тукай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әҗә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белән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сарык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8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Стихи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Г.Тукая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Г.Тукай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шигырьләре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21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Җ.Тарҗеманов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“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Шуктуган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сын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Тукрана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 1 часть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Җ.Тә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җеманов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Тукран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малае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Шуктуган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1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бүлек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5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Җ.Тарҗеманов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“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Шуктуган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сын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Тукрана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 2 часть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Җ.Тә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җеманов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Тукран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малае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Шуктуган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2135E7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8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Җ.Тарҗеманов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“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Шуктуган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сын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Тукрана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 3 часть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Җ.Тә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җеманов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Тукран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малае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Шуктуган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 3</w:t>
            </w:r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бүлек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Сказка "Охотник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марган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девушкой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Олень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"А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.Файзи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Ә.Фәйзи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Аучы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Мәргән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белән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Болан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кыз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әкияте</w:t>
            </w:r>
            <w:proofErr w:type="spellEnd"/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: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Болан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кыз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бүлеге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4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Сказка "Охотник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марган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девушкой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Олень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"А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.Файзи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Аккош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күле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”,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Аюлар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”, “</w:t>
            </w:r>
            <w:proofErr w:type="spellStart"/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Бөек</w:t>
            </w:r>
            <w:proofErr w:type="spellEnd"/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сынау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бүлекләре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8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Сказка "Охотник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марган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девушкой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Олень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"А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.Файзи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Алмасбану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”,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Өркәклә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spellEnd"/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илендә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”,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Якты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үзәнлектә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бүлекләре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2135E7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11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РР Характеристика образа Охотник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Марган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Б.с.ү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Азат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Мәргән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Образына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характеристика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бирү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AA155A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5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Р.Батулла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«Мальчик играет на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курае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» 1-2 сказка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Р.Батулла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Курай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уйный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бер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малай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1-2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AA155A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8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Р.Батулла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«Мальчик играет на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курае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» 3-4 сказка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Р.Батулла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Курай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уйный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бер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малай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3-4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22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Р.Батулла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«Мальчик играет на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курае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» 5 сказка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Р.Батулла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Курай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уйный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бер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малай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5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AA155A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5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Жизнь и творчество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Ф.Яруллина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Сез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иң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гүзәл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кеше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икәнсез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/ «Вы – самый прекрасный человек»).  </w:t>
            </w:r>
            <w:proofErr w:type="gramEnd"/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Ритм, рифма, стих, строфа. Стихосложение.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Ф.Яруллин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тормыш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юлы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һә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proofErr w:type="spellEnd"/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иҗаты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Ф.Яруллин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З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әңгәр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күлдә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ай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коена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”(«На голубом озере купается Луна»)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4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Ф.Яруллин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Кояштагы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тап” («Пятно на солнце»)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8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РР Образы природы и человека в литературных сказках.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Бәйләнешле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сөйләм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үстерү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Әдәби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әкиятләрдә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табигать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һәм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кеше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образларына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салынган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фикерлә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spellEnd"/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нәтиҗәләр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(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өйрәнгән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әсәрләр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мисалында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11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Внеклассное чтение Рассказ Ф.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Шафигуллина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" Рога белая”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Дәрестән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тыш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уку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өчен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Фаил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әфигуллинның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Акмөгез”хикәясе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AA155A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5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Литературный жанр. Рассказ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Әдәби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жанр.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Хикәя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AA155A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8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Жизнь и творчество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Ф.Амирхана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Ф.Әмирхан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тормыш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юлы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һә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proofErr w:type="spellEnd"/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иҗаты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22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Амирхан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«Ай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өстендә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З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өһрә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кыз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» / 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Зухра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 Луне»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AA155A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5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Амирхан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Назип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1 часть.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Ф.Әмирхан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Нәҗип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1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бүлек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8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Амирхан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Назип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2 часть.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Ф.Әмирхан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Нәҗип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2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бүлек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12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Амирхан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Назип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3 часть.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Ф.Әмирхан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Нәҗип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3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бүлек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AA155A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5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РР Сочинение «Любимая профессия»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Б.с.ү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Сочинение “Минем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яраткан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һөнәрем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</w:t>
            </w:r>
            <w:r w:rsidR="00AA155A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9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Внеклассное чтение периодическая печать.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Дәрестән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тыш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уку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өчен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Вакытлы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матбугат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басмалары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22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Басня.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Мәсәл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жанры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AA155A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6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М.Гафури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.Б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асня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Сарыкны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кем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ашаган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?» / «Кто съел овцу?». Жанр басни. Аллегорические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образы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.М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әсәл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 “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Сарыкны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кем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ашаган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?”, “Ике сабан”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AA155A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9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Практический урок. Поэтика фольклорных произведений (фантастический или мифологический сюжет и реалистичность в деталях; использование таких художественных приемов как повтор,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антиномичность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, гипербола, литота др.).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Практик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дәрес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Сәнгать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төре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буларак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матур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әдәбият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Чәчмә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әсәрләрдән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сурәтләү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чараларын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табу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3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Практический урок Поэтические особенности произведений фольклора: сравнения, олицетворения, метафоричность, аллегоричность Практик д.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Шигырь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белән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язылган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әсәрнең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сәнгать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чараларын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билгеләү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6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Г.Тукай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«Пар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ат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» / «Пара лошадей», 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Туган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җиремә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» / «Родной земле»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10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Г.Тукай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«Пар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ат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/ «Пара лошадей» чтение наизусть. “Пар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ат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”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шигырен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яттан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уку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13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rPr>
          <w:trHeight w:val="7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РР. «Моя родина» (Система образов в произведениях) 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Б.с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ү. ”Минем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туган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җирем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”  (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Г.Тукай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һәм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башка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язучыларның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әсәрләрен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файдаланып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һәркем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үз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образын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иҗат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ит</w:t>
            </w:r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17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Жизнь и творчества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Ш.Галиева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Ш.Галиев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тормыш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юлы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һә</w:t>
            </w:r>
            <w:proofErr w:type="gram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proofErr w:type="spellEnd"/>
            <w:proofErr w:type="gram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иҗаты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20</w:t>
            </w:r>
            <w:r w:rsidR="00E17DA9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Ш.Галиев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. «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Һәркем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әйтә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дөресен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/ «Каждый говорит правду». 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Детская литература. Юмор, сатира.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Ш.Галиев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шигырьләре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19.05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Ритм, рифма, стих, строфа. Стихосложение.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22.05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rPr>
          <w:trHeight w:val="3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Итоговая контрольная работа.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Йомгаклау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контроль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эше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AA155A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4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6F797B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 xml:space="preserve">Работа над ошибками. 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Как на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п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исать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аннотации, отзывы и рецензии на литературные</w:t>
            </w:r>
            <w:r w:rsidRPr="006F797B">
              <w:rPr>
                <w:color w:val="000000" w:themeColor="text1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произведения</w:t>
            </w:r>
          </w:p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Әдәби әсәргә ре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ц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ензия язарга өйрәнү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AA155A">
            <w:pPr>
              <w:spacing w:line="276" w:lineRule="auto"/>
              <w:jc w:val="center"/>
              <w:rPr>
                <w:color w:val="000000" w:themeColor="text1"/>
                <w:kern w:val="2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2</w:t>
            </w:r>
            <w:r w:rsidR="00AA155A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7</w:t>
            </w: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  <w:tr w:rsidR="00E17DA9" w:rsidRPr="006F797B" w:rsidTr="00E17D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tt-RU"/>
              </w:rPr>
              <w:t xml:space="preserve">Итоговый урок. </w:t>
            </w: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Йомгаклау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9" w:rsidRPr="006F797B" w:rsidRDefault="00AA155A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lang w:val="tt-RU"/>
              </w:rPr>
            </w:pPr>
            <w:r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резерв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9" w:rsidRPr="006F797B" w:rsidRDefault="00E17DA9" w:rsidP="002135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</w:rPr>
            </w:pPr>
          </w:p>
        </w:tc>
      </w:tr>
    </w:tbl>
    <w:p w:rsidR="002135E7" w:rsidRPr="006F797B" w:rsidRDefault="002135E7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35E7" w:rsidRPr="006F797B" w:rsidRDefault="002135E7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35E7" w:rsidRPr="006F797B" w:rsidRDefault="002135E7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C9A" w:rsidRPr="006F797B" w:rsidRDefault="00B95C9A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C9A" w:rsidRPr="006F797B" w:rsidRDefault="00B95C9A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C9A" w:rsidRPr="006F797B" w:rsidRDefault="00B95C9A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C9A" w:rsidRPr="006F797B" w:rsidRDefault="00B95C9A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C9A" w:rsidRPr="006F797B" w:rsidRDefault="00B95C9A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C9A" w:rsidRPr="006F797B" w:rsidRDefault="00B95C9A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C9A" w:rsidRPr="006F797B" w:rsidRDefault="00B95C9A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C9A" w:rsidRPr="006F797B" w:rsidRDefault="00B95C9A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C9A" w:rsidRPr="006F797B" w:rsidRDefault="00B95C9A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C9A" w:rsidRPr="006F797B" w:rsidRDefault="00B95C9A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C9A" w:rsidRPr="006F797B" w:rsidRDefault="00B95C9A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C9A" w:rsidRPr="006F797B" w:rsidRDefault="00B95C9A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35E7" w:rsidRPr="006F797B" w:rsidRDefault="002135E7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35E7" w:rsidRPr="006F797B" w:rsidRDefault="002135E7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35E7" w:rsidRPr="006F797B" w:rsidRDefault="002135E7" w:rsidP="002135E7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35E7" w:rsidRPr="006F797B" w:rsidRDefault="002135E7" w:rsidP="00AA155A">
      <w:pPr>
        <w:ind w:left="360"/>
        <w:jc w:val="center"/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97B"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КАЛЕНДАРНО-ТЕМАТИЧЕСКОЕ ПЛАНИРОВАНИЕ ПО РОДНОЙ (ТАТАРСКОЙ) ЛИТЕРАТУРЕ ДЛЯ 7 КЛАССА</w:t>
      </w:r>
    </w:p>
    <w:p w:rsidR="00E17DA9" w:rsidRPr="006F797B" w:rsidRDefault="002135E7" w:rsidP="00AA155A">
      <w:pPr>
        <w:jc w:val="center"/>
        <w:rPr>
          <w:rFonts w:ascii="Times New Roman" w:hAnsi="Times New Roman" w:cs="Times New Roman"/>
          <w:color w:val="000000" w:themeColor="text1"/>
          <w:kern w:val="2"/>
          <w:sz w:val="24"/>
        </w:rPr>
      </w:pPr>
      <w:r w:rsidRPr="006F797B">
        <w:rPr>
          <w:color w:val="000000" w:themeColor="text1"/>
          <w:sz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КАЛЕНДАРЬ-ТЕМАТИК ПЛАН   -   7 НЧЫ  СЫЙНЫФ</w:t>
      </w:r>
    </w:p>
    <w:p w:rsidR="00E17DA9" w:rsidRPr="006F797B" w:rsidRDefault="00E17DA9" w:rsidP="00AA155A">
      <w:pPr>
        <w:jc w:val="center"/>
        <w:rPr>
          <w:color w:val="000000" w:themeColor="text1"/>
        </w:rPr>
      </w:pPr>
    </w:p>
    <w:p w:rsidR="00FD6552" w:rsidRPr="006F797B" w:rsidRDefault="00AD34E4" w:rsidP="00A458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2"/>
        <w:gridCol w:w="1418"/>
        <w:gridCol w:w="1417"/>
        <w:gridCol w:w="1418"/>
      </w:tblGrid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AA70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lang w:val="tt-RU" w:eastAsia="en-US" w:bidi="ar-SA"/>
              </w:rPr>
              <w:t>№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AA7017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lang w:val="tt-RU" w:eastAsia="en-US" w:bidi="ar-SA"/>
              </w:rPr>
              <w:t>Дәрес темасы</w:t>
            </w:r>
            <w:r w:rsidR="00A4581A" w:rsidRPr="006F797B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lang w:val="tt-RU" w:eastAsia="en-US" w:bidi="ar-SA"/>
              </w:rPr>
              <w:t>/Тема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tt-RU"/>
              </w:rPr>
              <w:t>Сәгат</w:t>
            </w:r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ь</w:t>
            </w:r>
            <w:r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tt-RU"/>
              </w:rPr>
              <w:t xml:space="preserve"> саны</w:t>
            </w:r>
            <w:r w:rsidR="00A4581A" w:rsidRPr="006F797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tt-RU"/>
              </w:rPr>
              <w:t>/Количество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4581A" w:rsidP="00AA70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Планлашты</w:t>
            </w:r>
            <w:r w:rsidR="00550ADD" w:rsidRPr="006F797B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рылган дата</w:t>
            </w:r>
            <w:r w:rsidRPr="006F797B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/Планируемая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1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lang w:val="tt-RU" w:eastAsia="en-US" w:bidi="ar-SA"/>
              </w:rPr>
            </w:pPr>
            <w:proofErr w:type="spellStart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Факттагы</w:t>
            </w:r>
            <w:proofErr w:type="spellEnd"/>
            <w:r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дата</w:t>
            </w:r>
            <w:r w:rsidR="00A4581A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/Дата по факту</w:t>
            </w: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Сәнгать төре буларак әдәбият.</w:t>
            </w:r>
            <w:r w:rsidR="00264606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64606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Литература как вид искусства.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757E2C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</w:t>
            </w:r>
            <w:r w:rsidR="00757E2C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-4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Халык авыз иҗаты. «Идегәй» дастаны</w:t>
            </w:r>
            <w:r w:rsidR="00264606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64606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>.</w:t>
            </w:r>
            <w:r w:rsidR="00264606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Устное народное творчество. Эпос " Идегай»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757E2C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7,11,</w:t>
            </w:r>
            <w:r w:rsidR="00550AD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 xml:space="preserve"> </w:t>
            </w: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ХХ гасыр башы әдәбияты.</w:t>
            </w:r>
            <w:r w:rsidR="00264606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64606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Литература начала ХХ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757E2C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6</w:t>
            </w:r>
            <w:r w:rsidR="00757E2C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-8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Г.Тукай. «Милләтә», “Милли моӊнар”, “Өзелгән өмид”, “Шагыйрь”, “Театр” шигырьләре.</w:t>
            </w:r>
            <w:r w:rsidR="00264606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 xml:space="preserve"> </w:t>
            </w:r>
            <w:r w:rsidR="0036274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Г. Тукай. Стихи”</w:t>
            </w:r>
            <w:r w:rsidR="00264606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 xml:space="preserve"> </w:t>
            </w:r>
            <w:r w:rsidR="0036274D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Нации</w:t>
            </w:r>
            <w:r w:rsidR="0036274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 xml:space="preserve"> </w:t>
            </w:r>
            <w:r w:rsidR="00264606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“,”</w:t>
            </w:r>
            <w:r w:rsidR="0036274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 xml:space="preserve">Национальные мелодии </w:t>
            </w:r>
            <w:r w:rsidR="00264606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“,”</w:t>
            </w:r>
            <w:r w:rsidR="0036274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 xml:space="preserve">Прерванная надежда </w:t>
            </w:r>
            <w:r w:rsidR="00264606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“,” Поэт“,” Театр".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757E2C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21,25,28.09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9</w:t>
            </w:r>
            <w:r w:rsidR="00534615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-10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БСҮ “Минем милләтем – минем горурлыгым”</w:t>
            </w:r>
            <w:r w:rsidR="0036274D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6274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"Моя нация-моя гордость”Развитие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34615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2,5.10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</w:t>
            </w:r>
            <w:r w:rsidR="00534615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1-13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Н.Думави. «Яшь ана» хикәясе.</w:t>
            </w:r>
            <w:r w:rsidR="0036274D" w:rsidRPr="006F7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="0036274D" w:rsidRPr="006F797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Н. </w:t>
            </w:r>
            <w:proofErr w:type="spellStart"/>
            <w:r w:rsidR="0036274D" w:rsidRPr="006F797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Думави</w:t>
            </w:r>
            <w:proofErr w:type="spellEnd"/>
            <w:r w:rsidR="0036274D" w:rsidRPr="006F7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="0036274D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«Молодая мама».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34615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9,12,16.10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</w:t>
            </w:r>
            <w:r w:rsidR="00534615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4-16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Ш.Камал. «Акчарлаклар» повесте</w:t>
            </w:r>
            <w:r w:rsidR="0036274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.</w:t>
            </w:r>
            <w:r w:rsidR="0036274D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«Чайки».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34615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19,23,26.10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</w:t>
            </w:r>
            <w:r w:rsidR="0008544C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1920-1930 елларда  татар әдәбияты.</w:t>
            </w:r>
            <w:r w:rsidR="0036274D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6274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1920-1930 гг.-татарская литература.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757E2C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</w:t>
            </w:r>
            <w:r w:rsidR="0008544C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8</w:t>
            </w:r>
            <w:r w:rsidR="00757E2C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-</w:t>
            </w:r>
            <w:r w:rsidR="0008544C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Һ.Такташ. “Мокамай” поэмасы.</w:t>
            </w:r>
            <w:r w:rsidR="0036274D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6274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Г. Такташ. Поэма” Мокамай".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08544C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9,13,16.11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08544C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21-24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Г.Исхакый. «Җан Баевич» комедиясе.</w:t>
            </w:r>
            <w:r w:rsidR="0036274D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6274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Г. Исхаки. Комедия "Жан Баевич".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08544C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20,23,27.11</w:t>
            </w:r>
          </w:p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</w:t>
            </w:r>
            <w:r w:rsidR="00385F4C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ДТУ Г.Исхакый “Кәҗүл читек”</w:t>
            </w:r>
            <w:r w:rsidR="00AC13BF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”</w:t>
            </w:r>
            <w:r w:rsidR="0036274D" w:rsidRPr="006F797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tt-RU"/>
              </w:rPr>
              <w:t xml:space="preserve"> </w:t>
            </w:r>
            <w:r w:rsidR="00AC13BF" w:rsidRPr="006F797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tt-RU"/>
              </w:rPr>
              <w:t>К</w:t>
            </w:r>
            <w:r w:rsidR="0036274D" w:rsidRPr="006F797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tt-RU"/>
              </w:rPr>
              <w:t>озло́вые сапоги́</w:t>
            </w:r>
            <w:r w:rsidR="00AC13BF" w:rsidRPr="006F797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tt-RU"/>
              </w:rPr>
              <w:t>-ичиги”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385F4C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</w:t>
            </w:r>
            <w:r w:rsidR="00385F4C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6-29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Г.Ибраһимовның “Кызыл чәчәкләр” повесте.</w:t>
            </w:r>
            <w:r w:rsidR="00AC13BF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 xml:space="preserve"> </w:t>
            </w:r>
            <w:r w:rsidR="00AC13BF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Повесть Г. Ибрагимова “Красные цветы”.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385F4C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5A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7,11,14.12</w:t>
            </w:r>
          </w:p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385F4C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30-31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385F4C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БСҮ “Чын дус-сыналган дус”</w:t>
            </w:r>
            <w:r w:rsidR="001B70C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 xml:space="preserve"> Инша язу.</w:t>
            </w:r>
            <w:r w:rsidR="009B3C9E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B3C9E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Сочинение” Настоящий друг-проверенный друг".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1B70C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21,25.12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1B70C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ХХ гасырның икенче яртысында татар әдәбияты.</w:t>
            </w:r>
            <w:r w:rsidR="009B3C9E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B3C9E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 xml:space="preserve">Татарская литература второй половины ХХ </w:t>
            </w:r>
            <w:r w:rsidR="009B3C9E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lastRenderedPageBreak/>
              <w:t>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1B70C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lastRenderedPageBreak/>
              <w:t>3</w:t>
            </w:r>
            <w:r w:rsidR="001B70C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3-34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С.Хәким. «Әнкәй», «Бу кырлар, бу үзәннәрдә...» шигырьләре.</w:t>
            </w:r>
            <w:r w:rsidR="005B4D48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 xml:space="preserve"> </w:t>
            </w:r>
            <w:r w:rsidR="005B4D48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С. Хаким. “Мама”"</w:t>
            </w:r>
            <w:r w:rsidR="005B4D48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 xml:space="preserve"> В этих полях, в этих долинах...»</w:t>
            </w:r>
            <w:r w:rsidR="005B4D48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 xml:space="preserve"> стихи.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1B70C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15,18.01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</w:t>
            </w:r>
            <w:r w:rsidR="001B70C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ДТУ С.Х</w:t>
            </w:r>
            <w:r w:rsidR="001B70C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әким. “Д</w:t>
            </w: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әверләр капкасы”</w:t>
            </w:r>
            <w:r w:rsidR="005B4D48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”</w:t>
            </w:r>
            <w:r w:rsidR="005B4D48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B4D48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Ворота эпохи”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1B70C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</w:t>
            </w:r>
            <w:r w:rsidR="00560AA1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6-39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Ә.Еники. «Әйтелмәгән васыять» хикәясе.</w:t>
            </w:r>
            <w:r w:rsidR="005B4D48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 xml:space="preserve"> </w:t>
            </w:r>
            <w:r w:rsidR="005B4D48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А. Еники. Рассказ "</w:t>
            </w:r>
            <w:r w:rsidR="008444C3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Невысказанное</w:t>
            </w:r>
            <w:r w:rsidR="008444C3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 xml:space="preserve"> </w:t>
            </w:r>
            <w:r w:rsidR="005B4D48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завещание".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60AA1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25,29.01</w:t>
            </w:r>
          </w:p>
          <w:p w:rsidR="00AA155A" w:rsidRPr="006F797B" w:rsidRDefault="00AA155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1,5.02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1A31B0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40-43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Ш.Хөсәенов. «Әни килде» драмасы.</w:t>
            </w:r>
            <w:r w:rsidR="005B4D48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B4D48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Ш. Хусаинов. Драма</w:t>
            </w:r>
            <w:r w:rsidR="005B4D48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>«Белое платье матери».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1A31B0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8,12.02</w:t>
            </w:r>
          </w:p>
          <w:p w:rsidR="00B95C9A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15,19.02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FC" w:rsidRPr="006F797B" w:rsidRDefault="00E312FC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44-45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FC" w:rsidRPr="006F797B" w:rsidRDefault="00E312FC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БСҮ “Әнием-бәг</w:t>
            </w: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en-US" w:bidi="ar-SA"/>
              </w:rPr>
              <w:t>ъ</w:t>
            </w: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рем”Инша язу.</w:t>
            </w:r>
            <w:r w:rsidR="005B4D48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B4D48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Сочинение”Моя мама 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C" w:rsidRPr="006F797B" w:rsidRDefault="00436903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C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22,26.02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C" w:rsidRPr="006F797B" w:rsidRDefault="00E312FC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436903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46-48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Г. Сабитов. “Тәүге соклану”</w:t>
            </w:r>
            <w:r w:rsidR="005B4D48" w:rsidRPr="006F7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="005B4D48" w:rsidRPr="006F797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Г. </w:t>
            </w:r>
            <w:proofErr w:type="spellStart"/>
            <w:r w:rsidR="005B4D48" w:rsidRPr="006F797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Сабитов</w:t>
            </w:r>
            <w:proofErr w:type="spellEnd"/>
            <w:r w:rsidR="005B4D48" w:rsidRPr="006F7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.</w:t>
            </w:r>
            <w:r w:rsidR="005B4D48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«Первый восторг».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436903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1,5,8.03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4</w:t>
            </w:r>
            <w:r w:rsidR="00436903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9-52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М.Мәһдиев. «Без кырык беренче ел балалары» повесте.</w:t>
            </w:r>
            <w:r w:rsidR="008444C3" w:rsidRPr="006F7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="008444C3" w:rsidRPr="006F797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М. </w:t>
            </w:r>
            <w:proofErr w:type="spellStart"/>
            <w:r w:rsidR="008444C3" w:rsidRPr="006F797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Магдеев</w:t>
            </w:r>
            <w:proofErr w:type="spellEnd"/>
            <w:r w:rsidR="008444C3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«Мы – дети сорок первого года».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436903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12,15.03</w:t>
            </w:r>
          </w:p>
          <w:p w:rsidR="00B95C9A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19,22.03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116968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5</w:t>
            </w:r>
            <w:r w:rsidR="00574A2E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3-54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М.Галиев. “Уйна әле” хикәясе.</w:t>
            </w:r>
            <w:r w:rsidR="008444C3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 xml:space="preserve"> </w:t>
            </w:r>
            <w:r w:rsidR="008444C3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М. Галиев. Рассказ "Играй еще".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74A2E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26.03</w:t>
            </w:r>
          </w:p>
          <w:p w:rsidR="00B95C9A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5</w:t>
            </w:r>
            <w:r w:rsidR="00574A2E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5-56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БСҮ. “Шинельле һәм шинельсез солдатлар”</w:t>
            </w:r>
            <w:r w:rsidR="00782C83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Инша.</w:t>
            </w:r>
            <w:r w:rsidR="008444C3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 xml:space="preserve"> </w:t>
            </w:r>
            <w:r w:rsidR="008444C3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Сочинение " Солдаты в шинелях и без шинелей”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782C83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12,16.04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5</w:t>
            </w:r>
            <w:r w:rsidR="00782C83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782C83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Д.Т.У.</w:t>
            </w:r>
            <w:r w:rsidR="00550ADD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Хәзерге чор әдәбияты белән танышу</w:t>
            </w:r>
            <w:r w:rsidR="008444C3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.</w:t>
            </w:r>
            <w:r w:rsidR="008444C3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 xml:space="preserve"> </w:t>
            </w:r>
            <w:r w:rsidR="008444C3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Знакомство с современной литературой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782C83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5</w:t>
            </w:r>
            <w:r w:rsidR="00782C83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8-60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Г.Гыйльманов. «Язмышның туган көне» хикәясе.</w:t>
            </w:r>
            <w:r w:rsidR="008444C3" w:rsidRPr="006F797B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tt-RU"/>
              </w:rPr>
              <w:t xml:space="preserve"> </w:t>
            </w:r>
            <w:r w:rsidR="008444C3" w:rsidRPr="006F797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Г. </w:t>
            </w:r>
            <w:proofErr w:type="spellStart"/>
            <w:r w:rsidR="008444C3" w:rsidRPr="006F797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Гильманов</w:t>
            </w:r>
            <w:proofErr w:type="spellEnd"/>
            <w:r w:rsidR="008444C3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«День рождения судьбы».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7E4DCF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23,26,30.04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7E4DCF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61-63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З.Хәким. «Сәер кыз» драмасы.</w:t>
            </w:r>
            <w:r w:rsidR="008444C3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444C3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З.Хаким. Драма” Странная девушка".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7E4DCF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3,7,10.05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6</w:t>
            </w:r>
            <w:r w:rsidR="00E27E82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4-66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 xml:space="preserve">Р.Харисның тормыш юлына кыскача күзәтү. «Сабантуй» поэмасы. </w:t>
            </w:r>
            <w:r w:rsidR="008444C3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Краткий обзор жизни Р. Хариса. Поэма "Сабантуй".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E27E82" w:rsidP="002135E7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14,17,21.05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6</w:t>
            </w:r>
            <w:r w:rsidR="00E27E82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ДТУ</w:t>
            </w:r>
            <w:r w:rsidR="00E27E82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.Вакытлы матбугатка күзәтү.</w:t>
            </w:r>
            <w:r w:rsidR="008444C3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444C3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Обзор периодической печати.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E27E82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6F797B" w:rsidRPr="006F797B" w:rsidTr="00A45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68</w:t>
            </w:r>
            <w:r w:rsidR="006730BE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-</w:t>
            </w:r>
            <w:r w:rsidR="00892C46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69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Р. Фәйзуллин. “Биеклек”,</w:t>
            </w:r>
            <w:r w:rsidR="006730BE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 xml:space="preserve"> “Туган тел турында бер шигырь” </w:t>
            </w: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 xml:space="preserve"> әсәр</w:t>
            </w:r>
            <w:r w:rsidR="006730BE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ләр</w:t>
            </w: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е.</w:t>
            </w:r>
            <w:r w:rsidR="008444C3" w:rsidRPr="006F797B">
              <w:rPr>
                <w:rFonts w:ascii="Times New Roman" w:hAnsi="Times New Roman" w:cs="Times New Roman"/>
                <w:color w:val="000000" w:themeColor="text1"/>
                <w:sz w:val="24"/>
                <w:lang w:val="tt-RU"/>
              </w:rPr>
              <w:t xml:space="preserve"> </w:t>
            </w:r>
            <w:r w:rsidR="008444C3"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Р. Файзуллин. Произведения” Высота“,” Одно стихотворение о родном языке".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892C46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28,31.05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  <w:tr w:rsidR="00550ADD" w:rsidRPr="006F797B" w:rsidTr="00A4581A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70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2135E7">
            <w:pPr>
              <w:widowControl/>
              <w:suppressAutoHyphens w:val="0"/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proofErr w:type="spellStart"/>
            <w:r w:rsidRPr="006F797B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eastAsia="en-US" w:bidi="ar-SA"/>
              </w:rPr>
              <w:t>Үткәннәрне</w:t>
            </w:r>
            <w:proofErr w:type="spellEnd"/>
            <w:r w:rsidRPr="006F797B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eastAsia="en-US" w:bidi="ar-SA"/>
              </w:rPr>
              <w:t xml:space="preserve"> </w:t>
            </w:r>
            <w:proofErr w:type="spellStart"/>
            <w:r w:rsidRPr="006F797B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eastAsia="en-US" w:bidi="ar-SA"/>
              </w:rPr>
              <w:t>кабатлау</w:t>
            </w:r>
            <w:proofErr w:type="spellEnd"/>
            <w:proofErr w:type="gramStart"/>
            <w:r w:rsidRPr="006F797B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.</w:t>
            </w:r>
            <w:proofErr w:type="spellStart"/>
            <w:r w:rsidRPr="006F797B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eastAsia="en-US" w:bidi="ar-SA"/>
              </w:rPr>
              <w:t>Й</w:t>
            </w:r>
            <w:proofErr w:type="gramEnd"/>
            <w:r w:rsidRPr="006F797B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eastAsia="en-US" w:bidi="ar-SA"/>
              </w:rPr>
              <w:t>омгаклау</w:t>
            </w:r>
            <w:proofErr w:type="spellEnd"/>
            <w:r w:rsidRPr="006F797B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.</w:t>
            </w:r>
            <w:r w:rsidR="008444C3" w:rsidRPr="006F79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444C3" w:rsidRPr="006F797B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Повторение прошлого.Резюмировать.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892C46" w:rsidP="002135E7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B95C9A" w:rsidP="00AA155A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  <w:r w:rsidRPr="006F797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  <w:t>резерв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D" w:rsidRPr="006F797B" w:rsidRDefault="00550ADD" w:rsidP="00AA7017">
            <w:pPr>
              <w:widowControl/>
              <w:suppressAutoHyphens w:val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val="tt-RU" w:eastAsia="en-US" w:bidi="ar-SA"/>
              </w:rPr>
            </w:pPr>
          </w:p>
        </w:tc>
      </w:tr>
    </w:tbl>
    <w:p w:rsidR="00550ADD" w:rsidRPr="006F797B" w:rsidRDefault="00550ADD" w:rsidP="00B95C9A">
      <w:pPr>
        <w:rPr>
          <w:rFonts w:ascii="Times New Roman" w:hAnsi="Times New Roman" w:cs="Times New Roman"/>
          <w:b/>
          <w:bCs/>
          <w:color w:val="000000" w:themeColor="text1"/>
          <w:sz w:val="24"/>
          <w:lang w:val="tt-RU"/>
        </w:rPr>
      </w:pPr>
    </w:p>
    <w:sectPr w:rsidR="00550ADD" w:rsidRPr="006F797B" w:rsidSect="00B95C9A">
      <w:footerReference w:type="default" r:id="rId9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9C" w:rsidRDefault="001C149C" w:rsidP="00B95C9A">
      <w:r>
        <w:separator/>
      </w:r>
    </w:p>
  </w:endnote>
  <w:endnote w:type="continuationSeparator" w:id="0">
    <w:p w:rsidR="001C149C" w:rsidRDefault="001C149C" w:rsidP="00B9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599395"/>
      <w:docPartObj>
        <w:docPartGallery w:val="Page Numbers (Bottom of Page)"/>
        <w:docPartUnique/>
      </w:docPartObj>
    </w:sdtPr>
    <w:sdtEndPr/>
    <w:sdtContent>
      <w:p w:rsidR="008541F5" w:rsidRDefault="008541F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97B">
          <w:rPr>
            <w:noProof/>
          </w:rPr>
          <w:t>8</w:t>
        </w:r>
        <w:r>
          <w:fldChar w:fldCharType="end"/>
        </w:r>
      </w:p>
    </w:sdtContent>
  </w:sdt>
  <w:p w:rsidR="008541F5" w:rsidRDefault="008541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9C" w:rsidRDefault="001C149C" w:rsidP="00B95C9A">
      <w:r>
        <w:separator/>
      </w:r>
    </w:p>
  </w:footnote>
  <w:footnote w:type="continuationSeparator" w:id="0">
    <w:p w:rsidR="001C149C" w:rsidRDefault="001C149C" w:rsidP="00B9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8E3"/>
    <w:multiLevelType w:val="hybridMultilevel"/>
    <w:tmpl w:val="3CE44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A7BEE"/>
    <w:multiLevelType w:val="hybridMultilevel"/>
    <w:tmpl w:val="0AF4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D17D0"/>
    <w:multiLevelType w:val="hybridMultilevel"/>
    <w:tmpl w:val="52BA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05B6E"/>
    <w:multiLevelType w:val="hybridMultilevel"/>
    <w:tmpl w:val="9A10C0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5095E"/>
    <w:multiLevelType w:val="hybridMultilevel"/>
    <w:tmpl w:val="4D50833E"/>
    <w:lvl w:ilvl="0" w:tplc="C5DAF1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16B8B"/>
    <w:multiLevelType w:val="hybridMultilevel"/>
    <w:tmpl w:val="392846AC"/>
    <w:lvl w:ilvl="0" w:tplc="D39EF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80A2A"/>
    <w:multiLevelType w:val="hybridMultilevel"/>
    <w:tmpl w:val="565EA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D36C82"/>
    <w:multiLevelType w:val="hybridMultilevel"/>
    <w:tmpl w:val="C17AEB08"/>
    <w:lvl w:ilvl="0" w:tplc="BD2AA0B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DD"/>
    <w:rsid w:val="000020C6"/>
    <w:rsid w:val="00005EF7"/>
    <w:rsid w:val="00007441"/>
    <w:rsid w:val="000318F7"/>
    <w:rsid w:val="0005090F"/>
    <w:rsid w:val="00071609"/>
    <w:rsid w:val="0007338C"/>
    <w:rsid w:val="00073CA9"/>
    <w:rsid w:val="00074768"/>
    <w:rsid w:val="0008544C"/>
    <w:rsid w:val="000B6963"/>
    <w:rsid w:val="00104352"/>
    <w:rsid w:val="0010580D"/>
    <w:rsid w:val="001122E2"/>
    <w:rsid w:val="00116968"/>
    <w:rsid w:val="00147FA5"/>
    <w:rsid w:val="00171ECE"/>
    <w:rsid w:val="00182F51"/>
    <w:rsid w:val="0019140F"/>
    <w:rsid w:val="001930F2"/>
    <w:rsid w:val="001A31B0"/>
    <w:rsid w:val="001A31DF"/>
    <w:rsid w:val="001B70CD"/>
    <w:rsid w:val="001C149C"/>
    <w:rsid w:val="001C15DF"/>
    <w:rsid w:val="001D2D98"/>
    <w:rsid w:val="001E29AB"/>
    <w:rsid w:val="001E6EFA"/>
    <w:rsid w:val="001F3265"/>
    <w:rsid w:val="001F6EB7"/>
    <w:rsid w:val="002135E7"/>
    <w:rsid w:val="00246E75"/>
    <w:rsid w:val="00247828"/>
    <w:rsid w:val="002539C0"/>
    <w:rsid w:val="00256678"/>
    <w:rsid w:val="00264606"/>
    <w:rsid w:val="002763EE"/>
    <w:rsid w:val="00280289"/>
    <w:rsid w:val="00280369"/>
    <w:rsid w:val="002926C1"/>
    <w:rsid w:val="002E1DED"/>
    <w:rsid w:val="00304E85"/>
    <w:rsid w:val="00317627"/>
    <w:rsid w:val="003211B1"/>
    <w:rsid w:val="0036274D"/>
    <w:rsid w:val="003720C0"/>
    <w:rsid w:val="00375DEF"/>
    <w:rsid w:val="00376492"/>
    <w:rsid w:val="00380FEB"/>
    <w:rsid w:val="00385F4C"/>
    <w:rsid w:val="003A4066"/>
    <w:rsid w:val="003B4BDC"/>
    <w:rsid w:val="003D0CFC"/>
    <w:rsid w:val="003D44D6"/>
    <w:rsid w:val="003E285A"/>
    <w:rsid w:val="003F31EB"/>
    <w:rsid w:val="003F6EBF"/>
    <w:rsid w:val="00415081"/>
    <w:rsid w:val="004178BB"/>
    <w:rsid w:val="004251E5"/>
    <w:rsid w:val="00431F36"/>
    <w:rsid w:val="00436903"/>
    <w:rsid w:val="004412A4"/>
    <w:rsid w:val="004530A8"/>
    <w:rsid w:val="00464B2F"/>
    <w:rsid w:val="00486076"/>
    <w:rsid w:val="00493331"/>
    <w:rsid w:val="004A0773"/>
    <w:rsid w:val="004A3D9F"/>
    <w:rsid w:val="004A530A"/>
    <w:rsid w:val="004D6E80"/>
    <w:rsid w:val="004F3F70"/>
    <w:rsid w:val="005003C5"/>
    <w:rsid w:val="00534615"/>
    <w:rsid w:val="00550ADD"/>
    <w:rsid w:val="00553C85"/>
    <w:rsid w:val="00560AA1"/>
    <w:rsid w:val="00565C19"/>
    <w:rsid w:val="00574A2E"/>
    <w:rsid w:val="0059015F"/>
    <w:rsid w:val="005937CA"/>
    <w:rsid w:val="005B4D48"/>
    <w:rsid w:val="005C234E"/>
    <w:rsid w:val="005E3163"/>
    <w:rsid w:val="00610DD6"/>
    <w:rsid w:val="00660133"/>
    <w:rsid w:val="006674F9"/>
    <w:rsid w:val="006730BE"/>
    <w:rsid w:val="00687DBE"/>
    <w:rsid w:val="006C2DBC"/>
    <w:rsid w:val="006D066C"/>
    <w:rsid w:val="006D0FB2"/>
    <w:rsid w:val="006E2ED7"/>
    <w:rsid w:val="006E595D"/>
    <w:rsid w:val="006E5CEC"/>
    <w:rsid w:val="006F797B"/>
    <w:rsid w:val="00702698"/>
    <w:rsid w:val="00757E2C"/>
    <w:rsid w:val="0077003D"/>
    <w:rsid w:val="00782C83"/>
    <w:rsid w:val="00785593"/>
    <w:rsid w:val="00795344"/>
    <w:rsid w:val="007C5AD3"/>
    <w:rsid w:val="007C6523"/>
    <w:rsid w:val="007D61DB"/>
    <w:rsid w:val="007E0D0D"/>
    <w:rsid w:val="007E4DCF"/>
    <w:rsid w:val="007F39EB"/>
    <w:rsid w:val="007F4107"/>
    <w:rsid w:val="007F76D6"/>
    <w:rsid w:val="00804637"/>
    <w:rsid w:val="00811865"/>
    <w:rsid w:val="00817037"/>
    <w:rsid w:val="00835EAE"/>
    <w:rsid w:val="008444C3"/>
    <w:rsid w:val="0085168B"/>
    <w:rsid w:val="008541F5"/>
    <w:rsid w:val="008579C5"/>
    <w:rsid w:val="00884440"/>
    <w:rsid w:val="00892C46"/>
    <w:rsid w:val="008B27B8"/>
    <w:rsid w:val="008C3BBC"/>
    <w:rsid w:val="008C7FED"/>
    <w:rsid w:val="008E2C03"/>
    <w:rsid w:val="008F1D1E"/>
    <w:rsid w:val="008F1F1E"/>
    <w:rsid w:val="00943678"/>
    <w:rsid w:val="0094504D"/>
    <w:rsid w:val="00957B3C"/>
    <w:rsid w:val="00985716"/>
    <w:rsid w:val="00990ED5"/>
    <w:rsid w:val="0099768B"/>
    <w:rsid w:val="009A0403"/>
    <w:rsid w:val="009A1511"/>
    <w:rsid w:val="009B3C9E"/>
    <w:rsid w:val="009D2965"/>
    <w:rsid w:val="009D2D41"/>
    <w:rsid w:val="009D6857"/>
    <w:rsid w:val="00A13804"/>
    <w:rsid w:val="00A23C96"/>
    <w:rsid w:val="00A37D8E"/>
    <w:rsid w:val="00A4581A"/>
    <w:rsid w:val="00A4703A"/>
    <w:rsid w:val="00A51552"/>
    <w:rsid w:val="00A72B98"/>
    <w:rsid w:val="00A90249"/>
    <w:rsid w:val="00AA155A"/>
    <w:rsid w:val="00AA7017"/>
    <w:rsid w:val="00AC13BF"/>
    <w:rsid w:val="00AD34E4"/>
    <w:rsid w:val="00AE2D44"/>
    <w:rsid w:val="00AF7809"/>
    <w:rsid w:val="00B0354A"/>
    <w:rsid w:val="00B037D1"/>
    <w:rsid w:val="00B04FC5"/>
    <w:rsid w:val="00B0711F"/>
    <w:rsid w:val="00B219CE"/>
    <w:rsid w:val="00B34312"/>
    <w:rsid w:val="00B448D1"/>
    <w:rsid w:val="00B81A29"/>
    <w:rsid w:val="00B84ED4"/>
    <w:rsid w:val="00B86011"/>
    <w:rsid w:val="00B93712"/>
    <w:rsid w:val="00B95C9A"/>
    <w:rsid w:val="00BB5518"/>
    <w:rsid w:val="00BB7306"/>
    <w:rsid w:val="00BD2676"/>
    <w:rsid w:val="00BE65B3"/>
    <w:rsid w:val="00BE6F92"/>
    <w:rsid w:val="00BF1317"/>
    <w:rsid w:val="00C20CDF"/>
    <w:rsid w:val="00C26D9F"/>
    <w:rsid w:val="00C31D2B"/>
    <w:rsid w:val="00C358D5"/>
    <w:rsid w:val="00C36F2E"/>
    <w:rsid w:val="00C47A4C"/>
    <w:rsid w:val="00C52B00"/>
    <w:rsid w:val="00C53268"/>
    <w:rsid w:val="00CB67DA"/>
    <w:rsid w:val="00CD1E64"/>
    <w:rsid w:val="00CD6063"/>
    <w:rsid w:val="00D27A4A"/>
    <w:rsid w:val="00D476AB"/>
    <w:rsid w:val="00D47BDD"/>
    <w:rsid w:val="00D77A26"/>
    <w:rsid w:val="00D92952"/>
    <w:rsid w:val="00DB323E"/>
    <w:rsid w:val="00DC6BD6"/>
    <w:rsid w:val="00DD511B"/>
    <w:rsid w:val="00DE33B0"/>
    <w:rsid w:val="00DF0EDF"/>
    <w:rsid w:val="00E03FE3"/>
    <w:rsid w:val="00E138E6"/>
    <w:rsid w:val="00E17DA9"/>
    <w:rsid w:val="00E26E75"/>
    <w:rsid w:val="00E27E82"/>
    <w:rsid w:val="00E312FC"/>
    <w:rsid w:val="00E313A1"/>
    <w:rsid w:val="00E334C4"/>
    <w:rsid w:val="00E74D43"/>
    <w:rsid w:val="00E82AA1"/>
    <w:rsid w:val="00EB4A7F"/>
    <w:rsid w:val="00EB4FEB"/>
    <w:rsid w:val="00ED4B83"/>
    <w:rsid w:val="00ED576D"/>
    <w:rsid w:val="00F26799"/>
    <w:rsid w:val="00F36541"/>
    <w:rsid w:val="00F7195B"/>
    <w:rsid w:val="00F74059"/>
    <w:rsid w:val="00F84373"/>
    <w:rsid w:val="00FC0883"/>
    <w:rsid w:val="00FC74E9"/>
    <w:rsid w:val="00FD6552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D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50AD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50ADD"/>
    <w:pPr>
      <w:ind w:left="720"/>
      <w:contextualSpacing/>
    </w:pPr>
  </w:style>
  <w:style w:type="character" w:customStyle="1" w:styleId="a4">
    <w:name w:val="Без интервала Знак"/>
    <w:aliases w:val="основа Знак"/>
    <w:link w:val="a3"/>
    <w:uiPriority w:val="1"/>
    <w:rsid w:val="00550ADD"/>
    <w:rPr>
      <w:rFonts w:ascii="Calibri" w:eastAsia="Calibri" w:hAnsi="Calibri" w:cs="Times New Roman"/>
    </w:rPr>
  </w:style>
  <w:style w:type="character" w:customStyle="1" w:styleId="butback1">
    <w:name w:val="butback1"/>
    <w:rsid w:val="00550ADD"/>
    <w:rPr>
      <w:color w:val="666666"/>
    </w:rPr>
  </w:style>
  <w:style w:type="paragraph" w:customStyle="1" w:styleId="Default">
    <w:name w:val="Default"/>
    <w:rsid w:val="00550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2"/>
    <w:locked/>
    <w:rsid w:val="00550ADD"/>
    <w:rPr>
      <w:shd w:val="clear" w:color="auto" w:fill="FFFFFF"/>
    </w:rPr>
  </w:style>
  <w:style w:type="character" w:customStyle="1" w:styleId="10pt">
    <w:name w:val="Основной текст + 10 pt"/>
    <w:aliases w:val="Полужирный,Основной текст (2) + 10 pt"/>
    <w:rsid w:val="00550ADD"/>
    <w:rPr>
      <w:b/>
      <w:b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2">
    <w:name w:val="Основной текст2"/>
    <w:basedOn w:val="a"/>
    <w:link w:val="a6"/>
    <w:rsid w:val="00550ADD"/>
    <w:pPr>
      <w:shd w:val="clear" w:color="auto" w:fill="FFFFFF"/>
      <w:suppressAutoHyphens w:val="0"/>
      <w:spacing w:line="274" w:lineRule="exact"/>
      <w:ind w:hanging="36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Подпись к таблице_"/>
    <w:link w:val="a8"/>
    <w:locked/>
    <w:rsid w:val="00550ADD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locked/>
    <w:rsid w:val="00550ADD"/>
    <w:rPr>
      <w:spacing w:val="-1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50ADD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50ADD"/>
    <w:pPr>
      <w:shd w:val="clear" w:color="auto" w:fill="FFFFFF"/>
      <w:suppressAutoHyphens w:val="0"/>
      <w:spacing w:before="360" w:after="240" w:line="341" w:lineRule="exact"/>
      <w:jc w:val="center"/>
    </w:pPr>
    <w:rPr>
      <w:rFonts w:asciiTheme="minorHAnsi" w:eastAsiaTheme="minorHAnsi" w:hAnsiTheme="minorHAnsi" w:cstheme="minorBidi"/>
      <w:spacing w:val="-10"/>
      <w:kern w:val="0"/>
      <w:sz w:val="22"/>
      <w:szCs w:val="22"/>
      <w:lang w:eastAsia="en-US" w:bidi="ar-SA"/>
    </w:rPr>
  </w:style>
  <w:style w:type="character" w:styleId="a9">
    <w:name w:val="Hyperlink"/>
    <w:rsid w:val="00550A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0ADD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50ADD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c">
    <w:name w:val="Table Grid"/>
    <w:basedOn w:val="a1"/>
    <w:uiPriority w:val="59"/>
    <w:rsid w:val="0055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95C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5C9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B95C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5C9A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D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50AD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50ADD"/>
    <w:pPr>
      <w:ind w:left="720"/>
      <w:contextualSpacing/>
    </w:pPr>
  </w:style>
  <w:style w:type="character" w:customStyle="1" w:styleId="a4">
    <w:name w:val="Без интервала Знак"/>
    <w:aliases w:val="основа Знак"/>
    <w:link w:val="a3"/>
    <w:uiPriority w:val="1"/>
    <w:rsid w:val="00550ADD"/>
    <w:rPr>
      <w:rFonts w:ascii="Calibri" w:eastAsia="Calibri" w:hAnsi="Calibri" w:cs="Times New Roman"/>
    </w:rPr>
  </w:style>
  <w:style w:type="character" w:customStyle="1" w:styleId="butback1">
    <w:name w:val="butback1"/>
    <w:rsid w:val="00550ADD"/>
    <w:rPr>
      <w:color w:val="666666"/>
    </w:rPr>
  </w:style>
  <w:style w:type="paragraph" w:customStyle="1" w:styleId="Default">
    <w:name w:val="Default"/>
    <w:rsid w:val="00550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2"/>
    <w:locked/>
    <w:rsid w:val="00550ADD"/>
    <w:rPr>
      <w:shd w:val="clear" w:color="auto" w:fill="FFFFFF"/>
    </w:rPr>
  </w:style>
  <w:style w:type="character" w:customStyle="1" w:styleId="10pt">
    <w:name w:val="Основной текст + 10 pt"/>
    <w:aliases w:val="Полужирный,Основной текст (2) + 10 pt"/>
    <w:rsid w:val="00550ADD"/>
    <w:rPr>
      <w:b/>
      <w:b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2">
    <w:name w:val="Основной текст2"/>
    <w:basedOn w:val="a"/>
    <w:link w:val="a6"/>
    <w:rsid w:val="00550ADD"/>
    <w:pPr>
      <w:shd w:val="clear" w:color="auto" w:fill="FFFFFF"/>
      <w:suppressAutoHyphens w:val="0"/>
      <w:spacing w:line="274" w:lineRule="exact"/>
      <w:ind w:hanging="36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Подпись к таблице_"/>
    <w:link w:val="a8"/>
    <w:locked/>
    <w:rsid w:val="00550ADD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locked/>
    <w:rsid w:val="00550ADD"/>
    <w:rPr>
      <w:spacing w:val="-1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50ADD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50ADD"/>
    <w:pPr>
      <w:shd w:val="clear" w:color="auto" w:fill="FFFFFF"/>
      <w:suppressAutoHyphens w:val="0"/>
      <w:spacing w:before="360" w:after="240" w:line="341" w:lineRule="exact"/>
      <w:jc w:val="center"/>
    </w:pPr>
    <w:rPr>
      <w:rFonts w:asciiTheme="minorHAnsi" w:eastAsiaTheme="minorHAnsi" w:hAnsiTheme="minorHAnsi" w:cstheme="minorBidi"/>
      <w:spacing w:val="-10"/>
      <w:kern w:val="0"/>
      <w:sz w:val="22"/>
      <w:szCs w:val="22"/>
      <w:lang w:eastAsia="en-US" w:bidi="ar-SA"/>
    </w:rPr>
  </w:style>
  <w:style w:type="character" w:styleId="a9">
    <w:name w:val="Hyperlink"/>
    <w:rsid w:val="00550A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0ADD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50ADD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c">
    <w:name w:val="Table Grid"/>
    <w:basedOn w:val="a1"/>
    <w:uiPriority w:val="59"/>
    <w:rsid w:val="0055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95C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5C9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B95C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5C9A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13AA1-1C4C-4E66-8B3B-3CE8E279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Алия Мухаметзяновна</cp:lastModifiedBy>
  <cp:revision>15</cp:revision>
  <cp:lastPrinted>2021-09-08T10:24:00Z</cp:lastPrinted>
  <dcterms:created xsi:type="dcterms:W3CDTF">2021-09-08T09:49:00Z</dcterms:created>
  <dcterms:modified xsi:type="dcterms:W3CDTF">2022-02-14T12:27:00Z</dcterms:modified>
</cp:coreProperties>
</file>